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2412" w14:textId="6FDBA179" w:rsidR="000B297B" w:rsidRPr="004F46FA" w:rsidRDefault="00285C39" w:rsidP="008F04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5C3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93CE9D" wp14:editId="71C956A3">
                <wp:simplePos x="0" y="0"/>
                <wp:positionH relativeFrom="column">
                  <wp:posOffset>5398770</wp:posOffset>
                </wp:positionH>
                <wp:positionV relativeFrom="paragraph">
                  <wp:posOffset>10795</wp:posOffset>
                </wp:positionV>
                <wp:extent cx="95504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FA89" w14:textId="75183B08" w:rsidR="00285C39" w:rsidRPr="00285C39" w:rsidRDefault="00285C39" w:rsidP="0028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85C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3C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.85pt;width:75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" fillcolor="white [3212]" stroked="f">
                <v:textbox style="mso-fit-shape-to-text:t">
                  <w:txbxContent>
                    <w:p w14:paraId="38A1FA89" w14:textId="75183B08" w:rsidR="00285C39" w:rsidRPr="00285C39" w:rsidRDefault="00285C39" w:rsidP="0028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85C3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5BC17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pt;margin-top:.75pt;width:73.9pt;height:81.4pt;z-index:251659264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41506018" r:id="rId5"/>
        </w:object>
      </w:r>
    </w:p>
    <w:p w14:paraId="4524F83D" w14:textId="77777777" w:rsidR="008F044F" w:rsidRPr="004F46FA" w:rsidRDefault="008F044F" w:rsidP="008F044F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365402D2" w14:textId="77777777" w:rsidR="008F044F" w:rsidRDefault="008F044F" w:rsidP="008F044F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2CF87" w14:textId="77777777" w:rsidR="000B297B" w:rsidRDefault="000B297B" w:rsidP="008F044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E75868" w14:textId="77777777" w:rsidR="000B297B" w:rsidRDefault="000B297B" w:rsidP="008F044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665AE" w14:textId="77777777" w:rsidR="00285C39" w:rsidRDefault="00285C39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CF0C7" w14:textId="0676123D" w:rsidR="008F044F" w:rsidRPr="004F46FA" w:rsidRDefault="008F044F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273A1" w:rsidRPr="00B91CBA"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>คณะ/สถาบัน/สำนัก</w:t>
      </w:r>
      <w:r w:rsidRPr="00B91CBA">
        <w:rPr>
          <w:rFonts w:ascii="TH SarabunIT๙" w:hAnsi="TH SarabunIT๙" w:cs="TH SarabunIT๙" w:hint="cs"/>
          <w:b/>
          <w:bCs/>
          <w:color w:val="2E74B5" w:themeColor="accent5" w:themeShade="BF"/>
          <w:sz w:val="32"/>
          <w:szCs w:val="32"/>
          <w:cs/>
        </w:rPr>
        <w:t xml:space="preserve">........................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มหาวิทยาลัยเชียงใหม่</w:t>
      </w:r>
    </w:p>
    <w:p w14:paraId="6CB175B1" w14:textId="03AD9F2B" w:rsidR="008F044F" w:rsidRPr="004F46FA" w:rsidRDefault="008F044F" w:rsidP="00285C39">
      <w:pPr>
        <w:spacing w:line="276" w:lineRule="auto"/>
        <w:ind w:right="-16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การจัดสรรจำนวนกรอบตำแหน่ง และกำหนดประเภทตำแหน่ง</w:t>
      </w:r>
    </w:p>
    <w:p w14:paraId="77196B07" w14:textId="021B1485" w:rsidR="008F044F" w:rsidRDefault="008F044F" w:rsidP="00285C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</w:t>
      </w:r>
      <w:r w:rsidRPr="004F46FA">
        <w:rPr>
          <w:rFonts w:ascii="TH SarabunIT๙" w:hAnsi="TH SarabunIT๙" w:cs="TH SarabunIT๙"/>
          <w:b/>
          <w:bCs/>
          <w:sz w:val="32"/>
          <w:szCs w:val="32"/>
          <w:cs/>
        </w:rPr>
        <w:t>---</w:t>
      </w:r>
    </w:p>
    <w:p w14:paraId="3AE236DF" w14:textId="77777777" w:rsidR="000273A1" w:rsidRPr="000273A1" w:rsidRDefault="000273A1" w:rsidP="008F044F">
      <w:pPr>
        <w:spacing w:line="276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41655DCA" w14:textId="77C2284E" w:rsidR="006D7B09" w:rsidRDefault="008F044F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044F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>มที่สภามหาวิทยาลัย ในคราวประชุมครั้งที่ 11/2563 เมื่อวันที่ 28 พฤศจิกายน 2563 ได้อนุมัติกรอบตำแหน่งและจำนวนตำแหน่งที่จะได้รับเงินประจำตำแหน่ง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 xml:space="preserve"> ในสังกัด</w:t>
      </w:r>
      <w:r w:rsidR="00985DF2" w:rsidRPr="00B91CBA">
        <w:rPr>
          <w:rFonts w:ascii="TH SarabunIT๙" w:hAnsi="TH SarabunIT๙" w:cs="TH SarabunIT๙" w:hint="cs"/>
          <w:color w:val="2E74B5" w:themeColor="accent5" w:themeShade="BF"/>
          <w:sz w:val="32"/>
          <w:szCs w:val="32"/>
          <w:cs/>
        </w:rPr>
        <w:t>คณะ/สถาบัน/สำนัก...</w:t>
      </w:r>
      <w:r w:rsidRPr="00B91CBA">
        <w:rPr>
          <w:rFonts w:ascii="TH SarabunIT๙" w:hAnsi="TH SarabunIT๙" w:cs="TH SarabunIT๙" w:hint="cs"/>
          <w:color w:val="2E74B5" w:themeColor="accent5" w:themeShade="BF"/>
          <w:sz w:val="32"/>
          <w:szCs w:val="32"/>
          <w:cs/>
        </w:rPr>
        <w:t xml:space="preserve">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5031F51" w14:textId="1611DD19" w:rsidR="000273A1" w:rsidRDefault="000273A1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เพื่อให้การจัดสรรจำนวนกรอบตำแหน่ง และกำหนดประเภทต</w:t>
      </w:r>
      <w:r w:rsidR="006F5F17">
        <w:rPr>
          <w:rFonts w:ascii="TH SarabunIT๙" w:hAnsi="TH SarabunIT๙" w:cs="TH SarabunIT๙" w:hint="cs"/>
          <w:sz w:val="32"/>
          <w:szCs w:val="32"/>
          <w:cs/>
        </w:rPr>
        <w:t>ำแหน่งเป็นไปด้วยความเรียบร้อย อาศัยอำนาจตามข้อ 23 ของข้อบังคับมหาวิทยาลัยเชียงใหม่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 xml:space="preserve">  รองหัวหน้าส่วนงาน และตำแหน่งบริหารอื่น ในส่วนงานวิชาการและส่วนงานอื่น พ.ศ. 2554 จึงให้กำหนดจำนวนกรอบตำแหน่ง และกำหนดประเภทตำแหน่ง ดังรายละเอียดที่แนบท้าย ประกาศนี้</w:t>
      </w:r>
    </w:p>
    <w:p w14:paraId="68B47D19" w14:textId="31294EA6" w:rsidR="008F044F" w:rsidRDefault="0035544E" w:rsidP="00285C3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044F"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14:paraId="6E14402A" w14:textId="22D210CF" w:rsidR="008F044F" w:rsidRDefault="008F044F">
      <w:pPr>
        <w:rPr>
          <w:rFonts w:ascii="TH SarabunIT๙" w:hAnsi="TH SarabunIT๙" w:cs="TH SarabunIT๙"/>
          <w:sz w:val="32"/>
          <w:szCs w:val="32"/>
        </w:rPr>
      </w:pPr>
    </w:p>
    <w:p w14:paraId="6E0D2F56" w14:textId="6718F915" w:rsidR="008F044F" w:rsidRDefault="008F04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.............................  พ.ศ. 256</w:t>
      </w:r>
      <w:r w:rsidR="00D27F85" w:rsidRPr="00D27F85">
        <w:rPr>
          <w:rFonts w:ascii="TH SarabunIT๙" w:hAnsi="TH SarabunIT๙" w:cs="TH SarabunIT๙"/>
          <w:color w:val="2E74B5" w:themeColor="accent5" w:themeShade="BF"/>
          <w:sz w:val="32"/>
          <w:szCs w:val="32"/>
        </w:rPr>
        <w:t>X</w:t>
      </w:r>
    </w:p>
    <w:p w14:paraId="5C5CAA41" w14:textId="77777777" w:rsidR="00985DF2" w:rsidRDefault="00985DF2">
      <w:pPr>
        <w:rPr>
          <w:rFonts w:ascii="TH SarabunIT๙" w:hAnsi="TH SarabunIT๙" w:cs="TH SarabunIT๙"/>
          <w:sz w:val="32"/>
          <w:szCs w:val="32"/>
        </w:rPr>
      </w:pPr>
    </w:p>
    <w:p w14:paraId="69FC5E78" w14:textId="77777777" w:rsidR="00985DF2" w:rsidRDefault="00985DF2">
      <w:pPr>
        <w:rPr>
          <w:rFonts w:ascii="TH SarabunIT๙" w:hAnsi="TH SarabunIT๙" w:cs="TH SarabunIT๙"/>
          <w:sz w:val="32"/>
          <w:szCs w:val="32"/>
        </w:rPr>
      </w:pPr>
    </w:p>
    <w:p w14:paraId="4C1CA1BF" w14:textId="745BED5F" w:rsidR="000B297B" w:rsidRDefault="000B297B" w:rsidP="000B297B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0175EB37" w14:textId="77777777" w:rsidR="000B297B" w:rsidRDefault="000B297B">
      <w:pPr>
        <w:rPr>
          <w:rFonts w:ascii="TH SarabunIT๙" w:hAnsi="TH SarabunIT๙" w:cs="TH SarabunIT๙"/>
          <w:sz w:val="32"/>
          <w:szCs w:val="32"/>
        </w:rPr>
      </w:pPr>
    </w:p>
    <w:p w14:paraId="274C7DDF" w14:textId="6EAD9E66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ลงนาม      </w:t>
      </w:r>
    </w:p>
    <w:p w14:paraId="38FB23A1" w14:textId="3C85A8E8" w:rsidR="00985DF2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หัวหน้าส่วนงาน)</w:t>
      </w:r>
    </w:p>
    <w:p w14:paraId="15A2B242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D9D438D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5354D31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8DF29E4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456E88C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523F8BC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200A0EC7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CE5B0E6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52C041C4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4A7F0B8" w14:textId="77777777" w:rsidR="000B297B" w:rsidRDefault="000B297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7658ABC" w14:textId="1600E41E" w:rsidR="00831F5B" w:rsidRDefault="00831F5B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B3C1FC7" w14:textId="77777777" w:rsidR="00B91CBA" w:rsidRDefault="00B91CBA" w:rsidP="000B297B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6238E9C6" w14:textId="77777777" w:rsidR="000B297B" w:rsidRPr="00831F5B" w:rsidRDefault="000B297B" w:rsidP="00B91CB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บัญชีรายละเอียด กำหนดจำนวนกรอบตำแหน่ง และประเภทตำแหน่ง </w:t>
      </w:r>
    </w:p>
    <w:p w14:paraId="15929874" w14:textId="3C6D302A" w:rsidR="00985DF2" w:rsidRPr="00831F5B" w:rsidRDefault="000B297B" w:rsidP="00B91CB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F5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ตามลักษณะงานที่เป็นภารกิจหลักของหน่วยงานที่จะมีตำแหน่งชำนาญการ  ชำนาญการพิเศษ</w:t>
      </w:r>
    </w:p>
    <w:p w14:paraId="529C3BE2" w14:textId="77777777" w:rsidR="000B297B" w:rsidRDefault="000B297B" w:rsidP="000B29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724"/>
        <w:gridCol w:w="2475"/>
        <w:gridCol w:w="2496"/>
        <w:gridCol w:w="2355"/>
        <w:gridCol w:w="1886"/>
      </w:tblGrid>
      <w:tr w:rsidR="000B297B" w14:paraId="2D92C6B3" w14:textId="4D5A320E" w:rsidTr="00B91CBA">
        <w:tc>
          <w:tcPr>
            <w:tcW w:w="724" w:type="dxa"/>
          </w:tcPr>
          <w:p w14:paraId="72DABC4A" w14:textId="72DD8A61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5" w:type="dxa"/>
          </w:tcPr>
          <w:p w14:paraId="4C7649D5" w14:textId="77C3F32B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496" w:type="dxa"/>
          </w:tcPr>
          <w:p w14:paraId="70FB603F" w14:textId="43538FE4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ตำแหน่งชำนาญการ</w:t>
            </w:r>
          </w:p>
        </w:tc>
        <w:tc>
          <w:tcPr>
            <w:tcW w:w="2355" w:type="dxa"/>
          </w:tcPr>
          <w:p w14:paraId="76A831FE" w14:textId="61FCCD75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ตำแหน่งชำนาญการพิเศษ</w:t>
            </w:r>
          </w:p>
        </w:tc>
        <w:tc>
          <w:tcPr>
            <w:tcW w:w="1886" w:type="dxa"/>
          </w:tcPr>
          <w:p w14:paraId="183F26D1" w14:textId="4C26D97E" w:rsidR="000B297B" w:rsidRPr="00831F5B" w:rsidRDefault="000B297B" w:rsidP="00831F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1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1CBA" w14:paraId="67304D2E" w14:textId="30E2FA23" w:rsidTr="00B91CBA">
        <w:tc>
          <w:tcPr>
            <w:tcW w:w="724" w:type="dxa"/>
          </w:tcPr>
          <w:p w14:paraId="10EACA70" w14:textId="7D1F090C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26" w:type="dxa"/>
            <w:gridSpan w:val="3"/>
          </w:tcPr>
          <w:p w14:paraId="244787C5" w14:textId="797701FC" w:rsidR="00B91CBA" w:rsidRPr="00B91CBA" w:rsidRDefault="00B91CBA" w:rsidP="00566D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CBA">
              <w:rPr>
                <w:rFonts w:ascii="TH SarabunIT๙" w:hAnsi="TH SarabunIT๙" w:cs="TH SarabunIT๙" w:hint="cs"/>
                <w:b/>
                <w:bCs/>
                <w:color w:val="2F5496" w:themeColor="accent1" w:themeShade="BF"/>
                <w:sz w:val="32"/>
                <w:szCs w:val="32"/>
                <w:cs/>
              </w:rPr>
              <w:t>สำนักงานส่วนงาน/ภาควิชา/สำนักวิชา/งาน</w:t>
            </w:r>
            <w:r w:rsidRPr="00B91C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86" w:type="dxa"/>
            <w:vMerge w:val="restart"/>
            <w:vAlign w:val="center"/>
          </w:tcPr>
          <w:p w14:paraId="0EA2E0AB" w14:textId="59E5BDAC" w:rsidR="00B91CBA" w:rsidRDefault="00B91CBA" w:rsidP="00B91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CBA">
              <w:rPr>
                <w:rFonts w:ascii="TH SarabunIT๙" w:hAnsi="TH SarabunIT๙" w:cs="TH SarabunIT๙" w:hint="cs"/>
                <w:color w:val="2E74B5" w:themeColor="accent5" w:themeShade="BF"/>
                <w:sz w:val="32"/>
                <w:szCs w:val="32"/>
                <w:cs/>
              </w:rPr>
              <w:t>-ถ้ามี-</w:t>
            </w:r>
          </w:p>
        </w:tc>
      </w:tr>
      <w:tr w:rsidR="00B91CBA" w14:paraId="75877D9F" w14:textId="77777777" w:rsidTr="00B91CBA">
        <w:tc>
          <w:tcPr>
            <w:tcW w:w="724" w:type="dxa"/>
          </w:tcPr>
          <w:p w14:paraId="2228D57F" w14:textId="69EB2609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</w:pPr>
            <w:r w:rsidRPr="00566D5E"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14:paraId="1393327F" w14:textId="7C1C1E40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พนักงานปฏิบัติงาน</w:t>
            </w:r>
          </w:p>
        </w:tc>
        <w:tc>
          <w:tcPr>
            <w:tcW w:w="2496" w:type="dxa"/>
          </w:tcPr>
          <w:p w14:paraId="1104DEF2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02E9B539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5AD9EDDF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CBA" w14:paraId="49C0418D" w14:textId="77777777" w:rsidTr="00B91CBA">
        <w:tc>
          <w:tcPr>
            <w:tcW w:w="724" w:type="dxa"/>
          </w:tcPr>
          <w:p w14:paraId="5C894D4A" w14:textId="2D881B40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2</w:t>
            </w:r>
          </w:p>
        </w:tc>
        <w:tc>
          <w:tcPr>
            <w:tcW w:w="2475" w:type="dxa"/>
          </w:tcPr>
          <w:p w14:paraId="1A66F4AA" w14:textId="3708A10F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2496" w:type="dxa"/>
          </w:tcPr>
          <w:p w14:paraId="7AC4DCFE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6D5F082A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71C911E4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CBA" w14:paraId="28A4CCC4" w14:textId="77777777" w:rsidTr="00B91CBA">
        <w:tc>
          <w:tcPr>
            <w:tcW w:w="724" w:type="dxa"/>
          </w:tcPr>
          <w:p w14:paraId="0C66A39F" w14:textId="5550392B" w:rsidR="00B91CBA" w:rsidRPr="00566D5E" w:rsidRDefault="00B91CBA" w:rsidP="000B297B">
            <w:pPr>
              <w:jc w:val="center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14:paraId="589FCC19" w14:textId="65C046C5" w:rsidR="00B91CBA" w:rsidRPr="00566D5E" w:rsidRDefault="00B91CBA" w:rsidP="000B297B">
            <w:pPr>
              <w:jc w:val="thaiDistribute"/>
              <w:rPr>
                <w:rFonts w:ascii="TH SarabunIT๙" w:hAnsi="TH SarabunIT๙" w:cs="TH SarabunIT๙"/>
                <w:color w:val="2F5496" w:themeColor="accent1" w:themeShade="BF"/>
                <w:sz w:val="32"/>
                <w:szCs w:val="32"/>
                <w:cs/>
              </w:rPr>
            </w:pPr>
            <w:r w:rsidRPr="00566D5E">
              <w:rPr>
                <w:rFonts w:ascii="TH SarabunIT๙" w:hAnsi="TH SarabunIT๙" w:cs="TH SarabunIT๙" w:hint="cs"/>
                <w:color w:val="2F5496" w:themeColor="accent1" w:themeShade="BF"/>
                <w:sz w:val="32"/>
                <w:szCs w:val="32"/>
                <w:cs/>
              </w:rPr>
              <w:t>นักการเงินและบัญชี</w:t>
            </w:r>
          </w:p>
        </w:tc>
        <w:tc>
          <w:tcPr>
            <w:tcW w:w="2496" w:type="dxa"/>
          </w:tcPr>
          <w:p w14:paraId="0565C3E9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</w:tcPr>
          <w:p w14:paraId="2C19798B" w14:textId="77777777" w:rsidR="00B91CBA" w:rsidRDefault="00B91CBA" w:rsidP="00566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6" w:type="dxa"/>
            <w:vMerge/>
          </w:tcPr>
          <w:p w14:paraId="6858904D" w14:textId="77777777" w:rsidR="00B91CBA" w:rsidRDefault="00B91CBA" w:rsidP="000B29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C4FC4B" w14:textId="77777777" w:rsidR="00831F5B" w:rsidRDefault="00831F5B" w:rsidP="00831F5B">
      <w:pPr>
        <w:ind w:left="5040" w:hanging="4410"/>
        <w:rPr>
          <w:rFonts w:ascii="TH SarabunIT๙" w:hAnsi="TH SarabunIT๙" w:cs="TH SarabunIT๙"/>
          <w:sz w:val="32"/>
          <w:szCs w:val="32"/>
        </w:rPr>
      </w:pPr>
    </w:p>
    <w:p w14:paraId="1F2D08F8" w14:textId="77777777" w:rsidR="00831F5B" w:rsidRDefault="00831F5B" w:rsidP="00831F5B">
      <w:pPr>
        <w:ind w:left="5040" w:hanging="4410"/>
        <w:rPr>
          <w:rFonts w:ascii="TH SarabunIT๙" w:hAnsi="TH SarabunIT๙" w:cs="TH SarabunIT๙"/>
          <w:sz w:val="32"/>
          <w:szCs w:val="32"/>
        </w:rPr>
      </w:pPr>
    </w:p>
    <w:p w14:paraId="24A6E446" w14:textId="29E5CABA" w:rsidR="00831F5B" w:rsidRPr="00D27F85" w:rsidRDefault="00831F5B" w:rsidP="00831F5B">
      <w:pPr>
        <w:ind w:left="630"/>
        <w:rPr>
          <w:rFonts w:ascii="TH SarabunIT๙" w:hAnsi="TH SarabunIT๙" w:cs="TH SarabunIT๙"/>
          <w:color w:val="FF0000"/>
          <w:sz w:val="22"/>
          <w:szCs w:val="22"/>
        </w:rPr>
      </w:pPr>
      <w:r w:rsidRPr="00D27F85">
        <w:rPr>
          <w:rFonts w:ascii="TH SarabunIT๙" w:hAnsi="TH SarabunIT๙" w:cs="TH SarabunIT๙" w:hint="cs"/>
          <w:color w:val="FF0000"/>
          <w:sz w:val="22"/>
          <w:szCs w:val="22"/>
          <w:u w:val="single"/>
          <w:cs/>
        </w:rPr>
        <w:t>หมายเหตุ</w:t>
      </w:r>
      <w:r w:rsidRPr="00D27F85">
        <w:rPr>
          <w:rFonts w:ascii="TH SarabunIT๙" w:hAnsi="TH SarabunIT๙" w:cs="TH SarabunIT๙" w:hint="cs"/>
          <w:color w:val="FF0000"/>
          <w:sz w:val="22"/>
          <w:szCs w:val="22"/>
          <w:cs/>
        </w:rPr>
        <w:t xml:space="preserve"> ประกาศฯ และบัญชีรายละเอียดแนบท้ายนี้ เป็นเพียงตัวอย่าง ส่วนงานสามารถนำไปปรับให้เหมาะสมตามบริบทของแต่หน่วยงานได้</w:t>
      </w:r>
    </w:p>
    <w:sectPr w:rsidR="00831F5B" w:rsidRPr="00D27F85" w:rsidSect="000B29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4F"/>
    <w:rsid w:val="000273A1"/>
    <w:rsid w:val="000B297B"/>
    <w:rsid w:val="0021667A"/>
    <w:rsid w:val="00285C39"/>
    <w:rsid w:val="0035544E"/>
    <w:rsid w:val="004C22AE"/>
    <w:rsid w:val="00566D5E"/>
    <w:rsid w:val="00674F5D"/>
    <w:rsid w:val="006D7B09"/>
    <w:rsid w:val="006F5F17"/>
    <w:rsid w:val="00831F5B"/>
    <w:rsid w:val="008F044F"/>
    <w:rsid w:val="00985DF2"/>
    <w:rsid w:val="00B91CBA"/>
    <w:rsid w:val="00D27F85"/>
    <w:rsid w:val="00E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573A3"/>
  <w15:docId w15:val="{3BC4D2C4-EBAE-4362-8AAB-738A49B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4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MANAPORN PONGITPAK</dc:creator>
  <cp:lastModifiedBy>MANAPORN PONGITPAK</cp:lastModifiedBy>
  <cp:revision>7</cp:revision>
  <dcterms:created xsi:type="dcterms:W3CDTF">2021-01-25T05:53:00Z</dcterms:created>
  <dcterms:modified xsi:type="dcterms:W3CDTF">2023-03-28T03:54:00Z</dcterms:modified>
</cp:coreProperties>
</file>