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1B" w:rsidRPr="009E4C1B" w:rsidRDefault="009E4C1B" w:rsidP="009E4C1B">
      <w:pPr>
        <w:spacing w:after="0"/>
        <w:jc w:val="right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bookmarkStart w:id="0" w:name="_GoBack"/>
      <w:bookmarkEnd w:id="0"/>
    </w:p>
    <w:p w:rsidR="00AE49FB" w:rsidRDefault="00B04891" w:rsidP="00B04891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แบบประเมินค่างานตำแหน่ง</w:t>
      </w:r>
      <w:r w:rsidR="00AE49FB">
        <w:rPr>
          <w:rFonts w:ascii="TH Niramit AS" w:hAnsi="TH Niramit AS" w:cs="TH Niramit AS" w:hint="cs"/>
          <w:b/>
          <w:bCs/>
          <w:sz w:val="36"/>
          <w:szCs w:val="36"/>
          <w:cs/>
        </w:rPr>
        <w:t>พนักงานมหาวิทยาลัยสายปฏิบัติการ</w:t>
      </w:r>
    </w:p>
    <w:p w:rsidR="00B04891" w:rsidRDefault="00AE49FB" w:rsidP="00B04891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(กลุ่มปฏิบัติการและวิชาชีพ) </w:t>
      </w:r>
      <w:r w:rsidR="00B04891">
        <w:rPr>
          <w:rFonts w:ascii="TH Niramit AS" w:hAnsi="TH Niramit AS" w:cs="TH Niramit AS"/>
          <w:b/>
          <w:bCs/>
          <w:sz w:val="36"/>
          <w:szCs w:val="36"/>
          <w:cs/>
        </w:rPr>
        <w:t>ระดับเชี่ยวชาญ  และระดับเชี่ยวชาญพิเศษ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 ตำแหน่งเลขที่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ชื่อตำแหน่ง.....................................................................ระดับ...................................................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สังกัด............................................................................................................................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ขอกำหนดเป็นตำแหน่ง..........................................................ระดับ...............................................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783"/>
      </w:tblGrid>
      <w:tr w:rsidR="00B04891" w:rsidRPr="00497C73" w:rsidTr="002B690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497C73" w:rsidRDefault="00B04891" w:rsidP="002B690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7C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B04891" w:rsidTr="002B6906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9731AE" w:rsidP="009731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ตำแหน่งที่ขอกำหนดระดับสูงขึ้น</w:t>
            </w:r>
          </w:p>
        </w:tc>
      </w:tr>
      <w:tr w:rsidR="00B04891" w:rsidTr="002B6906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Tr="002B6906">
        <w:tc>
          <w:tcPr>
            <w:tcW w:w="46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Tr="002B6906">
        <w:tc>
          <w:tcPr>
            <w:tcW w:w="4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RPr="00497C73" w:rsidTr="002B690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497C73" w:rsidRDefault="00B04891" w:rsidP="002B690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7C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891" w:rsidTr="002B6906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งานใหม่</w:t>
            </w:r>
          </w:p>
        </w:tc>
      </w:tr>
      <w:tr w:rsidR="00B04891" w:rsidTr="002B6906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Tr="002B6906">
        <w:tc>
          <w:tcPr>
            <w:tcW w:w="4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46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779B7" w:rsidRDefault="006779B7" w:rsidP="006779B7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-๒-</w:t>
      </w:r>
    </w:p>
    <w:p w:rsidR="00B04891" w:rsidRPr="00497C73" w:rsidRDefault="00B04891" w:rsidP="00B04891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497C73">
        <w:rPr>
          <w:rFonts w:ascii="TH Niramit AS" w:hAnsi="TH Niramit AS" w:cs="TH Niramit AS"/>
          <w:b/>
          <w:bCs/>
          <w:sz w:val="32"/>
          <w:szCs w:val="32"/>
          <w:cs/>
        </w:rPr>
        <w:t>๔.  การประเมินค่างานของตำแหน่ง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6"/>
          <w:szCs w:val="6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Tr="006779B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497C73" w:rsidRDefault="00B04891" w:rsidP="002B6906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497C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องค์ประกอบด้านความรู้และความชำนาญงาน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เป็นงานที่ต้องใช้ความรู้  ความสามารถ หรือใช้ทักษะระดับสูง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ในงานเชิงเทคนิค หรืองานฝีมือเฉพาะทางระดับสูง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ความชำนาญในงานจะพัฒนาขึ้นจากการสั่งสมประสบการณ์และการสั่งสมทักษะในเชิงลึก  (๑ –๑๐ คะแนน)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เป็นงานที่ต้องใช้ความรู้ในเชิงวิชาการหรือวิชาวิชาชีพเฉพาะ ซึ่งเป็น</w:t>
            </w:r>
            <w:r w:rsidR="00D5631D">
              <w:rPr>
                <w:rFonts w:ascii="TH Niramit AS" w:hAnsi="TH Niramit AS" w:cs="TH Niramit AS" w:hint="cs"/>
                <w:sz w:val="30"/>
                <w:szCs w:val="30"/>
                <w:cs/>
              </w:rPr>
              <w:t>งาน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ที่ต้องใช้กระบวนการแนวคิด ทฤษฎีหรือองค์ความรู้ที่เกี่ยวข้องกับสายอาชีพ  (๑๑ –๒๐ คะแนน)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เป็นงานที่ต้องใช้ความรู้ความเชี่ยวชาญในงานเชิงวิชาการหรือวิชาชีพเฉพาะ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 รวมทั้งเป็นงานที่จะต้องแก้ไขปัญหาที่ยุ่งยากซับซ้อนและให้คำปรึกษาได้ (๒๑ – ๓๐ คะแนน)</w:t>
            </w:r>
          </w:p>
          <w:p w:rsidR="00B04891" w:rsidRDefault="00B04891" w:rsidP="00497C73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เป็นงานที่ต้องใช้ความรู้ความเชี่ยวชาญจนสามารถนำมาวางแผนกลยุทธ์หรือนโยบายของหน่วยงานได้  รวมทั้งเป็นงานที่ต้องเป็นผู้นำในการพัฒนา หรือการริเริ่มโครงการที</w:t>
            </w:r>
            <w:r w:rsidR="00497C73">
              <w:rPr>
                <w:rFonts w:ascii="TH Niramit AS" w:hAnsi="TH Niramit AS" w:cs="TH Niramit AS"/>
                <w:sz w:val="30"/>
                <w:szCs w:val="30"/>
                <w:cs/>
              </w:rPr>
              <w:t>่เกิดประโยชน์สูงสุดต่อพันธกิจข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องมหาวิทยาลัย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(๓๑ –๔๐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04891" w:rsidTr="006779B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497C73" w:rsidRDefault="00B04891" w:rsidP="002B6906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97C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๒. องค์ประกอบด้านการบริหารจัดการ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(  ) เป็นงานที่ต้องปฏิบัติที่มีความหลากหลายในเนื้องาน  เพื่อสนับสนุนวัตถุประสงค์อย่างใดอย่างหนึ่งหรือหลายอย่างของหน่วยงาน 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(๑-๕ คะแนน)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779B7" w:rsidTr="00EA4D8F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79B7" w:rsidRDefault="006779B7" w:rsidP="006779B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-๓-</w:t>
            </w:r>
          </w:p>
          <w:p w:rsidR="006779B7" w:rsidRDefault="006779B7" w:rsidP="006779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เป็นงานที่ต้องปฏิบัติด้านการวางแผน  ติดตาม  ประสานความร่วมมือ  รวมทั้งการให้คำแนะนำผู้ปฏิบัติงานอื่น  เพื่อสนับสนุนวัตถุประสงค์หรือภารกิจอย่างใดอย่างหนึ่งหรือ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หลายอย่างในเชิงกลยุทธ์ของหน่วยงาน  (๖-๑๐ คะแนน)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เป็นงานที่ต้องปฏิบัติด้านการวางแผน  ติดตาม  บริหารจัดการงานวิชาการ  ให้คำปรึกษาและประสานงานระหว่างหน่วยงานระดับนโยบาย   (๑๑-๑๕ คะแนน)</w:t>
            </w:r>
          </w:p>
          <w:p w:rsidR="00B04891" w:rsidRDefault="00497C73" w:rsidP="002B69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</w:t>
            </w:r>
            <w:r w:rsidR="00B04891">
              <w:rPr>
                <w:rFonts w:ascii="TH Niramit AS" w:hAnsi="TH Niramit AS" w:cs="TH Niramit AS"/>
                <w:sz w:val="30"/>
                <w:szCs w:val="30"/>
                <w:cs/>
              </w:rPr>
              <w:t>ต้องบริหารจัดการงานวิชาการ</w:t>
            </w:r>
          </w:p>
          <w:p w:rsidR="00B04891" w:rsidRDefault="00B04891" w:rsidP="00497C7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หรือวิชาชีพและเป็นผู้นำในเชิงวิชาการหรือวิชาชีพของ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มหาวิทยาลัย</w:t>
            </w:r>
            <w:r w:rsidR="00497C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(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๖-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๓.  </w:t>
            </w:r>
            <w:r w:rsidRPr="00497C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องค์ประกอบด้านการติดต่อสื่อสารและปฏิสัมพันธ์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โดยการนำเสนอความคิดหรือการเป็นผู้ฟังที่ดีเพื่อให้ได้ผลสัมฤทธิ์ตามที่กำหนด</w:t>
            </w:r>
            <w:r w:rsidR="00D5631D">
              <w:rPr>
                <w:rFonts w:ascii="TH Niramit AS" w:hAnsi="TH Niramit AS" w:cs="TH Niramit AS" w:hint="cs"/>
                <w:sz w:val="30"/>
                <w:szCs w:val="30"/>
                <w:cs/>
              </w:rPr>
              <w:t>ไว้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(๑-๕ คะแนน)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เป็นงานที่ต้องสามารถให้คำแนะนำ หรือคำปรึกษาแก่บุคคลอื่น รวมทั้งสามารถสอนงานแก่ทีมได้  (๖-๑๐ คะแนน)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      </w:r>
          </w:p>
          <w:p w:rsidR="00B04891" w:rsidRDefault="00B04891" w:rsidP="006779B7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</w:t>
            </w:r>
            <w:r w:rsidR="006779B7">
              <w:rPr>
                <w:rFonts w:ascii="TH Niramit AS" w:hAnsi="TH Niramit AS" w:cs="TH Niramit AS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(๑๖-๒๐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B04891" w:rsidRDefault="006779B7" w:rsidP="006779B7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-๔-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497C73" w:rsidRDefault="00B04891" w:rsidP="002B6906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97C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๔.  องค์ประกอบด้านกรอบแนวคิดในการแก้ปัญหา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เป็นงานที่ต้องแก้ปัญหาในภาพรวม  โดยมีอิสระที่จะกำหนดทางเลือก วิธีการหรือแนวทางภายใต้กรอบแนวคิดของหน่วยงาน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(๑-๑๐ คะแนน)</w:t>
            </w:r>
          </w:p>
          <w:p w:rsidR="006510AA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เป็นงานที่ต้องแก้ปัญหาภายใต้นโยบาย และเป้าหมายระยะสั้นของหน่วยงาน  ซึ่งเป็นงานที่มีอิสระในการคิดแนวทางแผนงาน  กระบวนการหรือขั้นตอนใหม่ ๆ เพื่อให้บรรลุตาวัตถุประสงค์ที่กำหนดไว้</w:t>
            </w:r>
          </w:p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(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๑๑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 คะแนน)</w:t>
            </w:r>
          </w:p>
          <w:p w:rsidR="006510AA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(  )  เป็นงานที่ต้องแก้ปัญหาภายใต้นโยบาย  พันธกิจ และเป้าหมายระยะยาวของหน่วยงาน ซึ่งเป็นงานที่มีอิสระในการกำหนดกลยุทธ์  แผนงาน หรือโครงการเพื่อให้บรรลุตามวัตถุประสงค์ที่กำหนดไว้ </w:t>
            </w:r>
          </w:p>
          <w:p w:rsidR="00B04891" w:rsidRPr="006510AA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(๒๑ – ๓๐ คะแนน)</w:t>
            </w:r>
          </w:p>
          <w:p w:rsidR="00B04891" w:rsidRDefault="00B04891" w:rsidP="00497C73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</w:t>
            </w:r>
            <w:r w:rsidR="00497C73"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องแก้ปัญหาภายใต้ทิศทางและพันธกิ</w:t>
            </w: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จของ</w:t>
            </w:r>
            <w:r w:rsidR="00497C73" w:rsidRPr="006510AA">
              <w:rPr>
                <w:rFonts w:ascii="TH Niramit AS" w:hAnsi="TH Niramit AS" w:cs="TH Niramit AS" w:hint="cs"/>
                <w:sz w:val="30"/>
                <w:szCs w:val="30"/>
                <w:cs/>
              </w:rPr>
              <w:t>มหาวิทยาลัย</w:t>
            </w: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ซึ่งเป็นงานที่มีอิสระในการบูรณาการและกำหนดนโยบายหรือเป้าหมายต่าง ๆ เพื่อให้บรรลุตามวัตถุประสงค์ที่กำหนดไว้ (๓๑ – ๔๐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6779B7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B04891">
              <w:rPr>
                <w:rFonts w:ascii="TH Niramit AS" w:hAnsi="TH Niramit AS" w:cs="TH Niramit AS"/>
                <w:sz w:val="30"/>
                <w:szCs w:val="30"/>
                <w:cs/>
              </w:rPr>
              <w:t>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497C73" w:rsidRDefault="00B04891" w:rsidP="002B6906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97C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๕.  องค์ประกอบด้านอิสระในการคิด</w:t>
            </w:r>
          </w:p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เป็นงานที่ต้องคิด พิจารณาเลือก หรือตัดสินใจในการใช้ระบบ  แนวคิด  เทคนิค  หรือวิชาการต่าง ๆ  ที่เกี่ยวข้องเพื่อผลสัมฤทธิ์ที่กำหนดไว้ได้  (๑-๕ คะแนน)</w:t>
            </w:r>
          </w:p>
          <w:p w:rsidR="006510AA" w:rsidRDefault="006510AA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497C73" w:rsidRDefault="00B04891" w:rsidP="002B69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7C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779B7" w:rsidTr="0089757B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B7" w:rsidRDefault="006779B7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-๕-</w:t>
            </w:r>
          </w:p>
        </w:tc>
      </w:tr>
      <w:tr w:rsidR="00B04891" w:rsidTr="002B6906">
        <w:tc>
          <w:tcPr>
            <w:tcW w:w="40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เป็นงานที่ต้องคิด  พิจารณาเลือก หรือ</w:t>
            </w:r>
          </w:p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ตัดสินใจ ในการกำหนดแนวทางหรือเป้าหมายของหน่วยงาน  รวมทั้งงานอื่นที่อาจต้องคิดค้นองค์ความรู้  ระบบ แนวคิด หรือกระบวนการใหม่ ๆ เพื่อผลสัมฤทธิ์ที่กำหนดไว้ได้ ( ๖-๑๐ คะแนน)</w:t>
            </w:r>
          </w:p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เป็นงานที่ต้องคิด พิจารณาเลือก หรือตัดสินใจ ในการปรับนโยบายหรือกลยุทธ์ของหน่วยงาน  เพื่อเป็นแนวทางให้ส่วน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งาน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บรรลุผลสัมฤทธิ์ที่กำหนดไว้ได้ (๑๑ – ๑๕ คะแนน)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เป็นงานที่ต้องคิดหรือตัดสินใจในการกำหนดนโยบาย กลยุทธ์ หรือภารกิจใหม่ ๆ ของมหาวิทยาลัย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497C73" w:rsidRDefault="00B04891" w:rsidP="002B6906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๖.  </w:t>
            </w:r>
            <w:r w:rsidRPr="00497C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องค์ประกอบด้านความท้าท้ายในการคิดแก้ปัญหา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(๑ – ๕ คะแนน)</w:t>
            </w:r>
          </w:p>
          <w:p w:rsidR="00497C73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เป็นงานที่ต้องจัดการกับสถานการณ์ที่อาจต้องคิดหาเหตุผลเพื่อทบทวน  หรือแก้ปัญหาหรือแนวทางที่เคยปฏิบัติ เพื่อให้บรรลุผลสัมฤทธิ์ที่กำหนด  (๖ – ๑๐ คะแนน)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br/>
              <w:t>(  )  เป็นงานที่</w:t>
            </w:r>
            <w:r w:rsidR="00497C73">
              <w:rPr>
                <w:rFonts w:ascii="TH Niramit AS" w:hAnsi="TH Niramit AS" w:cs="TH Niramit AS"/>
                <w:sz w:val="30"/>
                <w:szCs w:val="30"/>
                <w:cs/>
              </w:rPr>
              <w:t>ต้องจัดการกับสถานการณ์ที่ต้องมี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การประเมินและตีความโดยใช้</w:t>
            </w:r>
          </w:p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วิจาร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ณ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ญาณ เพื่อตัดสินใจหาทางแก้ปัญหาที่อาจมีความเสี่ยงและไม่มีคำตอบเพียงคำตอบเดียว (๑๑ – ๑๕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2B690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779B7" w:rsidTr="00441201"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779B7" w:rsidRDefault="006779B7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-๖-</w:t>
            </w:r>
          </w:p>
          <w:p w:rsidR="006779B7" w:rsidRDefault="006779B7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AA" w:rsidRDefault="00B04891" w:rsidP="00497C73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เป็นงานที่ต้องจัดการกับสถานการณ์พิเศษที่อาจไม่เคยเกิดขึ้นมาก่อน  ซึ่งต้องใช้ความคิดสร้างสรรค์ หรือความคิดนอ</w:t>
            </w:r>
            <w:r w:rsidR="00497C73">
              <w:rPr>
                <w:rFonts w:ascii="TH Niramit AS" w:hAnsi="TH Niramit AS" w:cs="TH Niramit AS"/>
                <w:sz w:val="30"/>
                <w:szCs w:val="30"/>
                <w:cs/>
              </w:rPr>
              <w:t>กกรอบ  เพื่อให้เกิดผลสัมฤทธิ์ใน</w:t>
            </w:r>
            <w:r w:rsidR="00497C73">
              <w:rPr>
                <w:rFonts w:ascii="TH Niramit AS" w:hAnsi="TH Niramit AS" w:cs="TH Niramit AS" w:hint="cs"/>
                <w:sz w:val="30"/>
                <w:szCs w:val="30"/>
                <w:cs/>
              </w:rPr>
              <w:t>มหาวิทยาลัย</w:t>
            </w:r>
          </w:p>
          <w:p w:rsidR="00497C73" w:rsidRDefault="00B04891" w:rsidP="00497C73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6779B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73" w:rsidRPr="00497C73" w:rsidRDefault="00497C73" w:rsidP="002B6906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97C7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๗.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องค์ประกอบด้านการวิเคราะห์ข้อมูล</w:t>
            </w:r>
          </w:p>
          <w:p w:rsidR="006510AA" w:rsidRDefault="006C3859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  )  เป็นงานที่ต้องใช้ความรู้ ความสามารถในการวิเคราะห์ข้อมูลทั้งในเชิงปริมาณ หรือเชิงคุณภาพ สำหรับจัดทำข้อเสนอหรือรายงานเป็น</w:t>
            </w:r>
            <w:r w:rsidR="00D5631D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ต่าง ๆ เพื่อสนับสนุนภารกิจของหน่วยงานระดับกองหรือเทียบเท่า</w:t>
            </w:r>
          </w:p>
          <w:p w:rsidR="006C3859" w:rsidRDefault="006C3859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(๑-๑๐ คะแนน)</w:t>
            </w:r>
          </w:p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เป็นงานที่ต้องใช้ความรู้ความสามารถในการวิเคราะห์และสังเคราะห์ข้อมูล  เพื่อกำหนดหลักการหรือแนวทางออกแบบกระบวนการหรือระบบที่สำคัญ หรือสร้างแบบจำลองเพื่อสนับสนุนภารกิจของหน่วยงาน  (๑๑ – ๒๐  คะแนน)</w:t>
            </w:r>
          </w:p>
          <w:p w:rsidR="00B04891" w:rsidRPr="006510AA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เป็นงานที่ต้องใช้ความรู้ความสามารถในการวิเคราะห์และสังเคราะห์ข้อมูล  เพื่อให้บรรลุผลสัมฤทธิ์ตามพันธกิจของหน่วยงาน  (๒๑ – ๓๐ คะแนน)</w:t>
            </w:r>
          </w:p>
          <w:p w:rsidR="006510AA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เป็นงานที่ต้องใช้ความรู้ความสามารถในการวิเคราะห์และสังเคราะห์ข้อมูลสำหรับการประเมินสถานการณ์ เพื่อกำหนดทิศทางในเชิงกลยุทธ์และนโยบายของมหาวิทยาลัย</w:t>
            </w:r>
          </w:p>
          <w:p w:rsidR="00B04891" w:rsidRPr="006510AA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(๓๑ – ๔๐ คะแนน)</w:t>
            </w:r>
          </w:p>
          <w:p w:rsidR="006779B7" w:rsidRDefault="006779B7" w:rsidP="002B69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779B7" w:rsidRDefault="006779B7" w:rsidP="002B69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6779B7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779B7" w:rsidTr="0001247D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B7" w:rsidRDefault="006779B7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-๗-</w:t>
            </w: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6C3859" w:rsidRPr="008C178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859" w:rsidRPr="006C3859" w:rsidRDefault="006C3859" w:rsidP="006C3859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๘. </w:t>
            </w:r>
            <w:r w:rsidRPr="006C385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องค์ประกอบด้านอิสระในการปฏิบัติงาน</w:t>
            </w:r>
          </w:p>
          <w:p w:rsidR="006C3859" w:rsidRDefault="006C3859" w:rsidP="006C38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 – ๕ คะแนน)</w:t>
            </w:r>
          </w:p>
          <w:p w:rsidR="00BC771E" w:rsidRDefault="00BC771E" w:rsidP="006C38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  )  เป็นงานที่มีอิสระในการปฏิบัติงาน หรือให้คำปรึกษาภายใต้นโยบายของหน่วยงาน  โดย</w:t>
            </w:r>
            <w:r w:rsidR="00D5631D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อาจต้อง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อาศัยรายงานผลสัมฤทธิ์ และขอคำปรึกษาตามสมควร  (๖-๑๐ คะแนน)</w:t>
            </w:r>
          </w:p>
          <w:p w:rsidR="00BC771E" w:rsidRDefault="00BC771E" w:rsidP="006C38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เป็นงานที่มีอิสระในการบริหารงานให้ได้ผลสัมฤทธิ์ตามเป้าหมายของหน่วยงาน  (๑๑ 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๑๕  คะแนน)</w:t>
            </w:r>
          </w:p>
          <w:p w:rsidR="00BC771E" w:rsidRDefault="00BC771E" w:rsidP="006C385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เป็นงานที่มีอิสระในการบริหารงานให้ได้ผลสัมฤทธิ์ตามเป้าหมายของมหาวิทยาลัย ( ๑๖ – ๒๐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859" w:rsidRDefault="006779B7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859" w:rsidRDefault="006C3859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859" w:rsidRDefault="006C3859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04891" w:rsidTr="007E02B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BC771E" w:rsidRDefault="00B04891" w:rsidP="002B6906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C771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๙.  องค์ประกอบด้านผลกระทบจากการปฏิบัติงาน</w:t>
            </w:r>
          </w:p>
          <w:p w:rsidR="00B04891" w:rsidRDefault="00B04891" w:rsidP="002B69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เป็นงานที่ส่งผลกระทบต่อองค์ประกอบหลายส่วนของวัตถุประสงค์ หรือภารกิจหลักของหน่วยงาน  (๑ – ๑๐  คะแนน)</w:t>
            </w:r>
          </w:p>
          <w:p w:rsidR="00B04891" w:rsidRPr="006510AA" w:rsidRDefault="00B04891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เป็นงานที่ส่งผลกระทบต่อการดำเนินงาน  แผนปฏิบัติงานหรือการวางแผนกลยุทธ์โดยรวมของหน่วยงาน  (๑๑ – ๒๐ คะแนน)</w:t>
            </w:r>
          </w:p>
          <w:p w:rsidR="006779B7" w:rsidRPr="006510AA" w:rsidRDefault="006779B7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  ) เป็นงานที่ส่งผลกระทบต่อการดำเนินงาน </w:t>
            </w:r>
            <w:r w:rsidR="00CE3BD0" w:rsidRPr="006510AA">
              <w:rPr>
                <w:rFonts w:ascii="TH Niramit AS" w:hAnsi="TH Niramit AS" w:cs="TH Niramit AS" w:hint="cs"/>
                <w:sz w:val="30"/>
                <w:szCs w:val="30"/>
                <w:cs/>
              </w:rPr>
              <w:t>แผน</w:t>
            </w:r>
            <w:r w:rsidRPr="00651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ปฏิบัติงาน หรือการวางแผนกลยุทธ์โดยรวมของมหาวิทยาลัย </w:t>
            </w:r>
          </w:p>
          <w:p w:rsidR="006779B7" w:rsidRPr="006510AA" w:rsidRDefault="006779B7" w:rsidP="002B690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(๒๑-๓๐ คะแนน)</w:t>
            </w:r>
          </w:p>
          <w:p w:rsidR="007E02B9" w:rsidRDefault="007E02B9" w:rsidP="006779B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510AA" w:rsidRDefault="006510AA" w:rsidP="006779B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BC771E" w:rsidRDefault="00BC771E" w:rsidP="002B69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  <w:r w:rsidR="00B04891" w:rsidRPr="00BC77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7E02B9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779B7" w:rsidTr="00B37E46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79B7" w:rsidRDefault="006779B7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-๘-</w:t>
            </w:r>
          </w:p>
        </w:tc>
      </w:tr>
      <w:tr w:rsidR="007E02B9" w:rsidTr="002B690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2B9" w:rsidRDefault="007E02B9" w:rsidP="002B69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2B9" w:rsidRDefault="007E02B9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E02B9" w:rsidRDefault="007E02B9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7E02B9" w:rsidRDefault="007E02B9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9B7" w:rsidRPr="006510AA" w:rsidRDefault="006779B7" w:rsidP="00BC771E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เป็นงานที่ส่งผลกระทบต่อการดำเนินงานโดยรวมทั้งหมดของภาครัฐ และ</w:t>
            </w:r>
          </w:p>
          <w:p w:rsidR="006779B7" w:rsidRPr="006510AA" w:rsidRDefault="006779B7" w:rsidP="00BC771E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ยังส่งผลต่อการกำหนดแผนกลยุทธ์และแผนงานของมหาวิทยาลัย  (๓๑ – ๔๐ คะแนน)</w:t>
            </w:r>
          </w:p>
          <w:p w:rsidR="00BC771E" w:rsidRPr="006510AA" w:rsidRDefault="00BC771E" w:rsidP="00BC771E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๑๐.  </w:t>
            </w:r>
            <w:r w:rsidRPr="006510A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องค์ประกอบด้านลักษณะงานที่ปฏิบัติของตำแหน่ง</w:t>
            </w:r>
          </w:p>
          <w:p w:rsidR="00BC771E" w:rsidRPr="006510AA" w:rsidRDefault="00BC771E" w:rsidP="00BC771E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เป็นงานสนับสนุน  ประสาน ให้คำปรึกษาแนะนำแก่บุคคลหรือหน่วยงานอื่น ตามกรอบความรู้หรือแนวทางที่กำหนดไว้ (๑ – ๑๐ คะแนน)</w:t>
            </w:r>
          </w:p>
          <w:p w:rsidR="00B04891" w:rsidRPr="006510AA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เป็นงานพัฒนาและกำหนดหลักเกณฑ์  ระบบ  ต้นแบบ  คู่มือ แนวทาง หรือนโยบายต่าง ๆ เพื่อให้สามารถนำไปใช้ได้ตามภารกิจของแต่ละหน่วยงาน  (๑๑ – ๒๐ คะแนน)</w:t>
            </w:r>
          </w:p>
          <w:p w:rsidR="00B04891" w:rsidRPr="006510AA" w:rsidRDefault="00B04891" w:rsidP="002B69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เป็นงานบริหารจัดการเพื่อให้</w:t>
            </w:r>
            <w:r w:rsidR="00BC771E"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ได้มาซึ่งผลสัมฤทธิ์  การตัดสินใ</w:t>
            </w:r>
            <w:r w:rsidR="00BC771E" w:rsidRPr="006510AA">
              <w:rPr>
                <w:rFonts w:ascii="TH Niramit AS" w:hAnsi="TH Niramit AS" w:cs="TH Niramit AS" w:hint="cs"/>
                <w:sz w:val="30"/>
                <w:szCs w:val="30"/>
                <w:cs/>
              </w:rPr>
              <w:t>จ</w:t>
            </w: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มีความสำคัญมากกว่ากระบวนการที่กำหนดไว้  (๒๑ – ๓๐  คะแนน)</w:t>
            </w:r>
          </w:p>
          <w:p w:rsidR="00B04891" w:rsidRPr="006510AA" w:rsidRDefault="00B04891" w:rsidP="002B690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(  )  เป็นงานให้คำปรึกษาโดยใช้ความเชี่ยวชาญ</w:t>
            </w:r>
            <w:r w:rsidR="00BC771E"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เป็นพิเศษในสายอาชีพ  ซึ่งจะส่งผ</w:t>
            </w:r>
            <w:r w:rsidR="00BC771E" w:rsidRPr="006510AA">
              <w:rPr>
                <w:rFonts w:ascii="TH Niramit AS" w:hAnsi="TH Niramit AS" w:cs="TH Niramit AS" w:hint="cs"/>
                <w:sz w:val="30"/>
                <w:szCs w:val="30"/>
                <w:cs/>
              </w:rPr>
              <w:t>ล</w:t>
            </w:r>
            <w:r w:rsidRPr="006510AA">
              <w:rPr>
                <w:rFonts w:ascii="TH Niramit AS" w:hAnsi="TH Niramit AS" w:cs="TH Niramit AS"/>
                <w:sz w:val="30"/>
                <w:szCs w:val="30"/>
                <w:cs/>
              </w:rPr>
              <w:t>ต่อการกำหนดกลยุทธ์ของหน่วยงาน ( ๓๑ – ๔๐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C771E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</w:t>
            </w:r>
          </w:p>
          <w:p w:rsidR="00CE3BD0" w:rsidRDefault="00CE3BD0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E3BD0" w:rsidRDefault="00CE3BD0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E3BD0" w:rsidRDefault="00CE3BD0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E3BD0" w:rsidRDefault="00CE3BD0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E3BD0" w:rsidRDefault="00CE3BD0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04891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Default="00B04891" w:rsidP="002B69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BC771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เกณฑ์การตัดสิน</w:t>
      </w:r>
    </w:p>
    <w:p w:rsidR="00BC771E" w:rsidRDefault="00BC771E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ระดับเชี่ยวชาญ  ได้คะแนน  ๑๗๐  คะแนนขึ้นไป</w:t>
      </w:r>
    </w:p>
    <w:p w:rsidR="00BC771E" w:rsidRPr="00BC771E" w:rsidRDefault="00BC771E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ระดับเชี่ยวชาญพิเศษ  ได้คะแนน  ๒๓๕  คะแนนขึ้นไป</w:t>
      </w:r>
    </w:p>
    <w:p w:rsidR="00B04891" w:rsidRDefault="00B04891" w:rsidP="00B04891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B04891" w:rsidRDefault="006779B7" w:rsidP="006779B7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-๙-</w:t>
      </w:r>
    </w:p>
    <w:p w:rsidR="00B04891" w:rsidRDefault="00B04891" w:rsidP="00B04891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B04891" w:rsidRDefault="00B04891" w:rsidP="00B04891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ผ่านการประเมิน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ไม่ผ่านการประเมิน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Default="00B04891" w:rsidP="00B0489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B04891" w:rsidRDefault="00B04891" w:rsidP="00B04891"/>
    <w:p w:rsidR="00EB08A7" w:rsidRPr="008C1781" w:rsidRDefault="00EB08A7">
      <w:pPr>
        <w:rPr>
          <w:rFonts w:ascii="TH NiramitIT๙" w:hAnsi="TH NiramitIT๙" w:cs="TH NiramitIT๙"/>
        </w:rPr>
      </w:pPr>
    </w:p>
    <w:sectPr w:rsidR="00EB08A7" w:rsidRPr="008C1781" w:rsidSect="007E02B9">
      <w:pgSz w:w="12240" w:h="15840"/>
      <w:pgMar w:top="81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1"/>
    <w:rsid w:val="000106D1"/>
    <w:rsid w:val="000258DF"/>
    <w:rsid w:val="000B7E91"/>
    <w:rsid w:val="00101653"/>
    <w:rsid w:val="00105CED"/>
    <w:rsid w:val="00497C73"/>
    <w:rsid w:val="004F2B4F"/>
    <w:rsid w:val="00503407"/>
    <w:rsid w:val="005346FA"/>
    <w:rsid w:val="006510AA"/>
    <w:rsid w:val="006779B7"/>
    <w:rsid w:val="006C3859"/>
    <w:rsid w:val="007E02B9"/>
    <w:rsid w:val="008C1781"/>
    <w:rsid w:val="009043A7"/>
    <w:rsid w:val="009731AE"/>
    <w:rsid w:val="00993693"/>
    <w:rsid w:val="009E4C1B"/>
    <w:rsid w:val="00AE08E4"/>
    <w:rsid w:val="00AE49FB"/>
    <w:rsid w:val="00B04891"/>
    <w:rsid w:val="00B62208"/>
    <w:rsid w:val="00BC771E"/>
    <w:rsid w:val="00C63025"/>
    <w:rsid w:val="00C90E31"/>
    <w:rsid w:val="00CE3BD0"/>
    <w:rsid w:val="00D5631D"/>
    <w:rsid w:val="00E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siw</cp:lastModifiedBy>
  <cp:revision>4</cp:revision>
  <cp:lastPrinted>2012-08-22T09:32:00Z</cp:lastPrinted>
  <dcterms:created xsi:type="dcterms:W3CDTF">2017-11-20T04:04:00Z</dcterms:created>
  <dcterms:modified xsi:type="dcterms:W3CDTF">2017-11-20T04:12:00Z</dcterms:modified>
</cp:coreProperties>
</file>